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81" w:rsidRDefault="00486B36">
      <w:pPr>
        <w:ind w:left="369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40491" cy="475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91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281" w:rsidRDefault="00883281">
      <w:pPr>
        <w:rPr>
          <w:sz w:val="28"/>
        </w:rPr>
      </w:pPr>
    </w:p>
    <w:p w:rsidR="00883281" w:rsidRDefault="00883281">
      <w:pPr>
        <w:spacing w:before="14"/>
        <w:rPr>
          <w:sz w:val="28"/>
        </w:rPr>
      </w:pPr>
    </w:p>
    <w:p w:rsidR="00883281" w:rsidRDefault="00486B36">
      <w:pPr>
        <w:pStyle w:val="a3"/>
        <w:spacing w:before="1"/>
        <w:ind w:left="393" w:right="565"/>
        <w:jc w:val="center"/>
      </w:pPr>
      <w:r>
        <w:t>КАРТА</w:t>
      </w:r>
      <w:r>
        <w:rPr>
          <w:spacing w:val="-13"/>
        </w:rPr>
        <w:t xml:space="preserve"> </w:t>
      </w:r>
      <w:r>
        <w:rPr>
          <w:spacing w:val="-2"/>
        </w:rPr>
        <w:t>ПАРТНЕРА</w:t>
      </w:r>
    </w:p>
    <w:p w:rsidR="00883281" w:rsidRDefault="00486B36">
      <w:pPr>
        <w:pStyle w:val="a3"/>
        <w:spacing w:before="120"/>
        <w:ind w:left="565" w:right="172"/>
        <w:jc w:val="center"/>
      </w:pPr>
      <w:r>
        <w:t>ООО</w:t>
      </w:r>
      <w:r>
        <w:rPr>
          <w:spacing w:val="-9"/>
        </w:rPr>
        <w:t xml:space="preserve"> </w:t>
      </w:r>
      <w:r>
        <w:t>«АК</w:t>
      </w:r>
      <w:r>
        <w:rPr>
          <w:spacing w:val="-8"/>
        </w:rPr>
        <w:t xml:space="preserve"> </w:t>
      </w:r>
      <w:r>
        <w:t>БАРС</w:t>
      </w:r>
      <w:r>
        <w:rPr>
          <w:spacing w:val="-7"/>
        </w:rPr>
        <w:t xml:space="preserve"> </w:t>
      </w:r>
      <w:r>
        <w:rPr>
          <w:spacing w:val="-2"/>
        </w:rPr>
        <w:t>СТРАХОВАНИЕ»</w:t>
      </w:r>
    </w:p>
    <w:p w:rsidR="00883281" w:rsidRDefault="00883281">
      <w:pPr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735"/>
        <w:gridCol w:w="5686"/>
      </w:tblGrid>
      <w:tr w:rsidR="00883281" w:rsidTr="001F0D82">
        <w:trPr>
          <w:trHeight w:val="793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236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7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Организационно-правовая форма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236"/>
              <w:ind w:left="108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ответственностью</w:t>
            </w:r>
          </w:p>
        </w:tc>
      </w:tr>
      <w:tr w:rsidR="00883281" w:rsidTr="001F0D82">
        <w:trPr>
          <w:trHeight w:val="644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0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ограниченной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ответственностью</w:t>
            </w:r>
          </w:p>
          <w:p w:rsidR="00883281" w:rsidRDefault="00486B36">
            <w:pPr>
              <w:pStyle w:val="TableParagraph"/>
              <w:spacing w:before="0"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СТРАХОВАНИЕ»</w:t>
            </w:r>
          </w:p>
        </w:tc>
      </w:tr>
      <w:tr w:rsidR="00883281" w:rsidTr="001F0D82">
        <w:trPr>
          <w:trHeight w:val="342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10"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10"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Сокращенное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10"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СТРАХОВАНИЕ»</w:t>
            </w:r>
          </w:p>
        </w:tc>
      </w:tr>
      <w:tr w:rsidR="00883281" w:rsidTr="001F0D82">
        <w:trPr>
          <w:trHeight w:val="375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ИНН/КПП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ИНН/КПП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1658131075/165701001</w:t>
            </w:r>
          </w:p>
        </w:tc>
      </w:tr>
      <w:tr w:rsidR="00883281" w:rsidTr="001F0D82">
        <w:trPr>
          <w:trHeight w:val="389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4"/>
                <w:sz w:val="28"/>
              </w:rPr>
              <w:t>ОГРН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3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1111690088124</w:t>
            </w:r>
          </w:p>
        </w:tc>
      </w:tr>
      <w:tr w:rsidR="00883281" w:rsidTr="001F0D82">
        <w:trPr>
          <w:trHeight w:val="449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049205805</w:t>
            </w:r>
          </w:p>
        </w:tc>
      </w:tr>
      <w:tr w:rsidR="00883281" w:rsidTr="001F0D82">
        <w:trPr>
          <w:trHeight w:val="644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Почтовый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0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РТ, 420124, г. Казань, ул. Меридианная, д. 1, корп. А, офис 82</w:t>
            </w:r>
          </w:p>
        </w:tc>
      </w:tr>
      <w:tr w:rsidR="00883281" w:rsidTr="001F0D82">
        <w:trPr>
          <w:trHeight w:val="643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2"/>
                <w:sz w:val="28"/>
              </w:rPr>
              <w:t>Юридический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0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РТ, 420124, г. Казань, ул. Меридианная, д. 1, корп. А, офис 82</w:t>
            </w:r>
          </w:p>
        </w:tc>
      </w:tr>
      <w:tr w:rsidR="00883281" w:rsidTr="001F0D82">
        <w:trPr>
          <w:trHeight w:val="644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2"/>
                <w:sz w:val="28"/>
              </w:rPr>
              <w:t>Фактический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0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РТ, 420124, г. Казань, ул. Меридианная, д. 1, корп. А, офис 82</w:t>
            </w:r>
          </w:p>
        </w:tc>
      </w:tr>
      <w:tr w:rsidR="00883281" w:rsidTr="001F0D82">
        <w:trPr>
          <w:trHeight w:val="405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Телефоны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42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(843)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202-04-</w:t>
            </w:r>
            <w:r>
              <w:rPr>
                <w:spacing w:val="-5"/>
                <w:sz w:val="28"/>
              </w:rPr>
              <w:t>06</w:t>
            </w:r>
          </w:p>
        </w:tc>
      </w:tr>
      <w:tr w:rsidR="00883281" w:rsidTr="001F0D82">
        <w:trPr>
          <w:trHeight w:val="599"/>
        </w:trPr>
        <w:tc>
          <w:tcPr>
            <w:tcW w:w="576" w:type="dxa"/>
          </w:tcPr>
          <w:p w:rsidR="00883281" w:rsidRDefault="00486B3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Расчетный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40701810100020000001</w:t>
            </w:r>
          </w:p>
        </w:tc>
      </w:tr>
      <w:tr w:rsidR="00883281" w:rsidTr="001F0D82">
        <w:trPr>
          <w:trHeight w:val="600"/>
        </w:trPr>
        <w:tc>
          <w:tcPr>
            <w:tcW w:w="576" w:type="dxa"/>
          </w:tcPr>
          <w:p w:rsidR="00883281" w:rsidRDefault="00486B3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банка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ПАО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БАРС»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Банк,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Казань</w:t>
            </w:r>
          </w:p>
        </w:tc>
      </w:tr>
      <w:tr w:rsidR="00883281" w:rsidTr="001F0D82">
        <w:trPr>
          <w:trHeight w:val="599"/>
        </w:trPr>
        <w:tc>
          <w:tcPr>
            <w:tcW w:w="576" w:type="dxa"/>
          </w:tcPr>
          <w:p w:rsidR="00883281" w:rsidRDefault="00486B3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Корреспондентский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30101810000000000805</w:t>
            </w:r>
          </w:p>
        </w:tc>
      </w:tr>
      <w:tr w:rsidR="00883281" w:rsidTr="001F0D82">
        <w:trPr>
          <w:trHeight w:val="509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94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94"/>
              <w:rPr>
                <w:sz w:val="28"/>
              </w:rPr>
            </w:pPr>
            <w:r>
              <w:rPr>
                <w:spacing w:val="-5"/>
                <w:sz w:val="28"/>
              </w:rPr>
              <w:t>БИК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9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049205805</w:t>
            </w:r>
          </w:p>
        </w:tc>
      </w:tr>
      <w:tr w:rsidR="00883281" w:rsidTr="001F0D82">
        <w:trPr>
          <w:trHeight w:val="480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79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735" w:type="dxa"/>
          </w:tcPr>
          <w:p w:rsidR="00883281" w:rsidRDefault="00395002" w:rsidP="00395002">
            <w:pPr>
              <w:pStyle w:val="TableParagraph"/>
              <w:spacing w:before="79"/>
              <w:rPr>
                <w:sz w:val="28"/>
              </w:rPr>
            </w:pPr>
            <w:r>
              <w:rPr>
                <w:spacing w:val="-2"/>
                <w:sz w:val="28"/>
              </w:rPr>
              <w:t>Г</w:t>
            </w:r>
            <w:r w:rsidR="00486B36">
              <w:rPr>
                <w:spacing w:val="-2"/>
                <w:sz w:val="28"/>
              </w:rPr>
              <w:t>енеральн</w:t>
            </w:r>
            <w:r>
              <w:rPr>
                <w:spacing w:val="-2"/>
                <w:sz w:val="28"/>
              </w:rPr>
              <w:t>ый</w:t>
            </w:r>
            <w:r w:rsidR="00486B36">
              <w:rPr>
                <w:spacing w:val="3"/>
                <w:sz w:val="28"/>
              </w:rPr>
              <w:t xml:space="preserve"> </w:t>
            </w:r>
            <w:r w:rsidR="00486B36">
              <w:rPr>
                <w:spacing w:val="-2"/>
                <w:sz w:val="28"/>
              </w:rPr>
              <w:t>директор</w:t>
            </w:r>
          </w:p>
        </w:tc>
        <w:tc>
          <w:tcPr>
            <w:tcW w:w="5686" w:type="dxa"/>
          </w:tcPr>
          <w:p w:rsidR="00883281" w:rsidRDefault="001F0D82">
            <w:pPr>
              <w:pStyle w:val="TableParagraph"/>
              <w:spacing w:before="79"/>
              <w:ind w:left="108"/>
              <w:rPr>
                <w:sz w:val="28"/>
              </w:rPr>
            </w:pPr>
            <w:r>
              <w:rPr>
                <w:sz w:val="28"/>
              </w:rPr>
              <w:t>Беляева Гузяль Мансуровна</w:t>
            </w:r>
          </w:p>
        </w:tc>
      </w:tr>
      <w:tr w:rsidR="00883281" w:rsidTr="001F0D82">
        <w:trPr>
          <w:trHeight w:val="521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99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99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5686" w:type="dxa"/>
          </w:tcPr>
          <w:p w:rsidR="00883281" w:rsidRDefault="00F20115">
            <w:pPr>
              <w:pStyle w:val="TableParagraph"/>
              <w:spacing w:before="0"/>
              <w:ind w:left="108"/>
              <w:rPr>
                <w:sz w:val="28"/>
              </w:rPr>
            </w:pPr>
            <w:hyperlink r:id="rId5">
              <w:r w:rsidR="00486B36">
                <w:rPr>
                  <w:spacing w:val="-2"/>
                  <w:sz w:val="28"/>
                </w:rPr>
                <w:t>office@abstr.ru,</w:t>
              </w:r>
            </w:hyperlink>
            <w:r w:rsidR="00486B36">
              <w:rPr>
                <w:spacing w:val="12"/>
                <w:sz w:val="28"/>
              </w:rPr>
              <w:t xml:space="preserve"> </w:t>
            </w:r>
            <w:hyperlink r:id="rId6">
              <w:r w:rsidR="00486B36">
                <w:rPr>
                  <w:spacing w:val="-2"/>
                  <w:sz w:val="28"/>
                </w:rPr>
                <w:t>secretar@abstr.ru</w:t>
              </w:r>
            </w:hyperlink>
          </w:p>
        </w:tc>
      </w:tr>
      <w:tr w:rsidR="00883281" w:rsidTr="001F0D82">
        <w:trPr>
          <w:trHeight w:val="522"/>
        </w:trPr>
        <w:tc>
          <w:tcPr>
            <w:tcW w:w="576" w:type="dxa"/>
          </w:tcPr>
          <w:p w:rsidR="00883281" w:rsidRDefault="00486B36">
            <w:pPr>
              <w:pStyle w:val="TableParagraph"/>
              <w:spacing w:before="10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735" w:type="dxa"/>
          </w:tcPr>
          <w:p w:rsidR="00883281" w:rsidRDefault="00486B36">
            <w:pPr>
              <w:pStyle w:val="TableParagraph"/>
              <w:spacing w:before="100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</w:t>
            </w:r>
          </w:p>
        </w:tc>
        <w:tc>
          <w:tcPr>
            <w:tcW w:w="5686" w:type="dxa"/>
          </w:tcPr>
          <w:p w:rsidR="00883281" w:rsidRDefault="00486B36">
            <w:pPr>
              <w:pStyle w:val="TableParagraph"/>
              <w:spacing w:before="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аkbarsstrah.ru</w:t>
            </w:r>
          </w:p>
        </w:tc>
      </w:tr>
    </w:tbl>
    <w:p w:rsidR="00486B36" w:rsidRDefault="00486B36"/>
    <w:sectPr w:rsidR="00486B36">
      <w:type w:val="continuous"/>
      <w:pgSz w:w="11910" w:h="16840"/>
      <w:pgMar w:top="7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81"/>
    <w:rsid w:val="001F0D82"/>
    <w:rsid w:val="00395002"/>
    <w:rsid w:val="00486B36"/>
    <w:rsid w:val="00883281"/>
    <w:rsid w:val="00DA769C"/>
    <w:rsid w:val="00F2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C1C98-A856-472F-A5F2-CBDE61B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9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@abstr.ru" TargetMode="External"/><Relationship Id="rId5" Type="http://schemas.openxmlformats.org/officeDocument/2006/relationships/hyperlink" Target="mailto:office@ab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creator>Rezeda</dc:creator>
  <cp:lastModifiedBy>Эльвира Г. Мансурова</cp:lastModifiedBy>
  <cp:revision>2</cp:revision>
  <dcterms:created xsi:type="dcterms:W3CDTF">2025-09-15T08:28:00Z</dcterms:created>
  <dcterms:modified xsi:type="dcterms:W3CDTF">2025-09-15T08:28:00Z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